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EC" w:rsidRPr="000869A8" w:rsidRDefault="00FF4AEC" w:rsidP="00FF4AEC">
      <w:pPr>
        <w:spacing w:after="0" w:line="240" w:lineRule="auto"/>
        <w:ind w:right="-303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0869A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Javn</w:t>
      </w:r>
      <w:r w:rsidR="00621605" w:rsidRPr="000869A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i </w:t>
      </w:r>
      <w:r w:rsidRPr="000869A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natječaj za financiranje programa i projekata udruga iz područja promicanja</w:t>
      </w:r>
    </w:p>
    <w:p w:rsidR="00FF4AEC" w:rsidRPr="000869A8" w:rsidRDefault="00FF4AEC" w:rsidP="00FF4AEC">
      <w:pPr>
        <w:spacing w:after="0" w:line="240" w:lineRule="auto"/>
        <w:ind w:right="-303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0869A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ljudskih prava iz Proračuna Grada Zagreba za 201</w:t>
      </w:r>
      <w:r w:rsidR="009D7E9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7</w:t>
      </w:r>
      <w:r w:rsidRPr="000869A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.</w:t>
      </w:r>
    </w:p>
    <w:p w:rsidR="00666804" w:rsidRPr="000869A8" w:rsidRDefault="00666804">
      <w:pPr>
        <w:rPr>
          <w:b/>
        </w:rPr>
      </w:pPr>
    </w:p>
    <w:p w:rsidR="00621605" w:rsidRPr="00C80F9F" w:rsidRDefault="00621605" w:rsidP="004474EE">
      <w:pPr>
        <w:pStyle w:val="NoSpacing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80F9F">
        <w:rPr>
          <w:rFonts w:ascii="Times New Roman" w:hAnsi="Times New Roman" w:cs="Times New Roman"/>
        </w:rPr>
        <w:t xml:space="preserve">OVAJ POPIS JE OBJAVLJEN NA INTERNETSKOJ STRANICI GRADA ZAGREBA </w:t>
      </w:r>
      <w:r w:rsidR="009D7E9A" w:rsidRPr="009D7E9A">
        <w:rPr>
          <w:rFonts w:ascii="Times New Roman" w:hAnsi="Times New Roman" w:cs="Times New Roman"/>
          <w:b/>
        </w:rPr>
        <w:t>12</w:t>
      </w:r>
      <w:r w:rsidRPr="00C80F9F">
        <w:rPr>
          <w:rFonts w:ascii="Times New Roman" w:hAnsi="Times New Roman" w:cs="Times New Roman"/>
          <w:b/>
        </w:rPr>
        <w:t>.07.201</w:t>
      </w:r>
      <w:r w:rsidR="009D7E9A">
        <w:rPr>
          <w:rFonts w:ascii="Times New Roman" w:hAnsi="Times New Roman" w:cs="Times New Roman"/>
          <w:b/>
        </w:rPr>
        <w:t>7</w:t>
      </w:r>
      <w:r w:rsidRPr="00C80F9F">
        <w:rPr>
          <w:rFonts w:ascii="Times New Roman" w:hAnsi="Times New Roman" w:cs="Times New Roman"/>
          <w:b/>
        </w:rPr>
        <w:t>.</w:t>
      </w:r>
    </w:p>
    <w:p w:rsidR="00C80F9F" w:rsidRDefault="00C80F9F" w:rsidP="004474EE">
      <w:pPr>
        <w:pStyle w:val="NoSpacing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621605" w:rsidRDefault="00621605" w:rsidP="004474EE">
      <w:pPr>
        <w:pStyle w:val="NoSpacing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80F9F">
        <w:rPr>
          <w:rFonts w:ascii="Times New Roman" w:hAnsi="Times New Roman" w:cs="Times New Roman"/>
        </w:rPr>
        <w:t xml:space="preserve">ROK ZA PODNOŠENJE PRIGOVORA NA POPIS JE </w:t>
      </w:r>
      <w:r w:rsidR="00C80F9F">
        <w:rPr>
          <w:rFonts w:ascii="Times New Roman" w:hAnsi="Times New Roman" w:cs="Times New Roman"/>
        </w:rPr>
        <w:t>OSAM DANA OD OBJAVE ZAKLJUČNO</w:t>
      </w:r>
      <w:r w:rsidRPr="00C80F9F">
        <w:rPr>
          <w:rFonts w:ascii="Times New Roman" w:hAnsi="Times New Roman" w:cs="Times New Roman"/>
        </w:rPr>
        <w:t xml:space="preserve"> </w:t>
      </w:r>
      <w:r w:rsidR="009D7E9A" w:rsidRPr="009D7E9A">
        <w:rPr>
          <w:rFonts w:ascii="Times New Roman" w:hAnsi="Times New Roman" w:cs="Times New Roman"/>
          <w:b/>
        </w:rPr>
        <w:t>20</w:t>
      </w:r>
      <w:r w:rsidRPr="00C80F9F">
        <w:rPr>
          <w:rFonts w:ascii="Times New Roman" w:hAnsi="Times New Roman" w:cs="Times New Roman"/>
          <w:b/>
        </w:rPr>
        <w:t>.0</w:t>
      </w:r>
      <w:r w:rsidR="009D7E9A">
        <w:rPr>
          <w:rFonts w:ascii="Times New Roman" w:hAnsi="Times New Roman" w:cs="Times New Roman"/>
          <w:b/>
        </w:rPr>
        <w:t>7</w:t>
      </w:r>
      <w:r w:rsidRPr="00C80F9F">
        <w:rPr>
          <w:rFonts w:ascii="Times New Roman" w:hAnsi="Times New Roman" w:cs="Times New Roman"/>
          <w:b/>
        </w:rPr>
        <w:t>.</w:t>
      </w:r>
      <w:r w:rsidR="002B4274">
        <w:rPr>
          <w:rFonts w:ascii="Times New Roman" w:hAnsi="Times New Roman" w:cs="Times New Roman"/>
          <w:b/>
        </w:rPr>
        <w:t>2017</w:t>
      </w:r>
      <w:r w:rsidRPr="00C80F9F">
        <w:rPr>
          <w:rFonts w:ascii="Times New Roman" w:hAnsi="Times New Roman" w:cs="Times New Roman"/>
          <w:b/>
        </w:rPr>
        <w:t>.</w:t>
      </w:r>
    </w:p>
    <w:p w:rsidR="00C80F9F" w:rsidRPr="00C80F9F" w:rsidRDefault="00C80F9F" w:rsidP="004474EE">
      <w:pPr>
        <w:pStyle w:val="NoSpacing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C80F9F" w:rsidRPr="00C80F9F" w:rsidRDefault="00C80F9F" w:rsidP="004474E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80F9F">
        <w:rPr>
          <w:rFonts w:ascii="Times New Roman" w:hAnsi="Times New Roman" w:cs="Times New Roman"/>
        </w:rPr>
        <w:t xml:space="preserve">Prigovor se podnosi gradonačelniku Grada Zagreba, u pisanom obliku, putem </w:t>
      </w:r>
      <w:r w:rsidRPr="00D11405">
        <w:rPr>
          <w:rFonts w:ascii="Times New Roman" w:hAnsi="Times New Roman" w:cs="Times New Roman"/>
          <w:b/>
        </w:rPr>
        <w:t>Ureda gradonačelnika,</w:t>
      </w:r>
      <w:r w:rsidRPr="00C80F9F">
        <w:rPr>
          <w:rStyle w:val="Strong"/>
          <w:rFonts w:ascii="Times New Roman" w:hAnsi="Times New Roman" w:cs="Times New Roman"/>
        </w:rPr>
        <w:t xml:space="preserve"> Park Stara Trešnjevka 2, 10000 Zagreb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419"/>
        <w:gridCol w:w="1939"/>
        <w:gridCol w:w="1406"/>
        <w:gridCol w:w="2494"/>
        <w:gridCol w:w="1798"/>
      </w:tblGrid>
      <w:tr w:rsidR="00167630" w:rsidRPr="006E74E1" w:rsidTr="002A498B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64A" w:rsidRDefault="00EE264A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</w:t>
            </w:r>
            <w:r w:rsidRPr="00F87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područja</w:t>
            </w:r>
            <w:r w:rsidR="00D22FFB" w:rsidRPr="00F87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64A" w:rsidRPr="00F87D4A">
              <w:rPr>
                <w:rFonts w:ascii="Times New Roman" w:hAnsi="Times New Roman" w:cs="Times New Roman"/>
                <w:b/>
                <w:sz w:val="24"/>
                <w:szCs w:val="24"/>
              </w:rPr>
              <w:t>promicanja ljudskih prava</w:t>
            </w:r>
            <w:r w:rsidR="00EE264A" w:rsidRPr="00A8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</w:t>
            </w:r>
            <w:r w:rsidRPr="00EE2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</w:t>
            </w:r>
            <w:r w:rsidR="004963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 odobrena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</w:t>
            </w:r>
            <w:r w:rsidR="009D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Proračuna Grada Zagreba za 2017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5A2DC2" w:rsidRPr="006E74E1" w:rsidTr="002A498B">
        <w:trPr>
          <w:trHeight w:val="510"/>
          <w:jc w:val="center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</w:t>
            </w:r>
            <w:r w:rsidR="005A2DC2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</w:t>
            </w:r>
            <w:r w:rsidR="00D9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5A2DC2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FORUM ZA SLOBODU ODGOJA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Oboji svijet šarenim bojama tolerancije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510"/>
          <w:jc w:val="center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BA426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ORGANIZACIJA MLADIH STATUS: M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Budi muško-promijeni pravila!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97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financiranja udruga iz područja promicanja ljudskih prava u 2017.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BA4266">
            <w:pPr>
              <w:jc w:val="center"/>
              <w:rPr>
                <w:rFonts w:ascii="Times New Roman" w:hAnsi="Times New Roman" w:cs="Times New Roman"/>
              </w:rPr>
            </w:pPr>
            <w:r w:rsidRPr="00384E61">
              <w:rPr>
                <w:rFonts w:ascii="Times New Roman" w:hAnsi="Times New Roman" w:cs="Times New Roman"/>
              </w:rPr>
              <w:t>UDRUGA ZA POMOĆ I EDUKACIJU ŽRTAVA MOBBINGA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</w:rPr>
              <w:t xml:space="preserve">Promicanje </w:t>
            </w:r>
            <w:proofErr w:type="spellStart"/>
            <w:r w:rsidRPr="00384E61">
              <w:rPr>
                <w:rFonts w:ascii="Times New Roman" w:hAnsi="Times New Roman" w:cs="Times New Roman"/>
              </w:rPr>
              <w:t>antidiskriminacije</w:t>
            </w:r>
            <w:proofErr w:type="spellEnd"/>
            <w:r w:rsidRPr="00384E61">
              <w:rPr>
                <w:rFonts w:ascii="Times New Roman" w:hAnsi="Times New Roman" w:cs="Times New Roman"/>
              </w:rPr>
              <w:t xml:space="preserve"> na radnim mjestima u Gradu Zagrebu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OTVORENA MEDIJSKA GRUPACIJA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Upoznajmo se!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9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ODRAZ - ODRŽIVI RAZVOJ ZAJEDNICE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Obrazovanjem do sudjelovanja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4E61">
              <w:rPr>
                <w:rFonts w:ascii="Times New Roman" w:hAnsi="Times New Roman" w:cs="Times New Roman"/>
                <w:color w:val="000000" w:themeColor="text1"/>
              </w:rPr>
              <w:t>93,50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D939C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U IME OBITELJI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Jačanje kapaciteta udruga za društveno zagovaranje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KUĆA LJUDSKIH PRAVA ZAGREB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Pluralizam vjera i uvjerenja: perspektiva ljudskih prava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510"/>
          <w:jc w:val="center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BA426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REHABILITACIJSKI CENTAR ZA STRES I TRAUMU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ZaJedn</w:t>
            </w:r>
            <w:proofErr w:type="spellEnd"/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(o)</w:t>
            </w:r>
            <w:proofErr w:type="spellStart"/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akost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91,5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financiranja udruga iz područja promicanja ljudskih prava u 2017.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HRVATSKO DEBATNO DRUŠTVO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Usudi se djelovati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510"/>
          <w:jc w:val="center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CENTAR ZA ŽENE ŽRTVE RATA - ROSA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Informiranjem do ostvarenja prava za žene koje su preživjele silovanje u ratu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91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bCs/>
                <w:lang w:eastAsia="hr-HR"/>
              </w:rPr>
              <w:t>financiranja udruga iz područja promicanja ljudskih prava u 2017.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49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OTVORENA MEDIJSKA GRUPACIJA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Patrijarhalni svijet umjetnosti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4E61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sukladno ugovoru o financiranju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405F" w:rsidRPr="00384E61" w:rsidTr="002A498B">
        <w:trPr>
          <w:trHeight w:val="465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</w:rPr>
            </w:pPr>
            <w:r w:rsidRPr="00384E61">
              <w:rPr>
                <w:rFonts w:ascii="Times New Roman" w:hAnsi="Times New Roman" w:cs="Times New Roman"/>
              </w:rPr>
              <w:t>RODITELJI U AKCIJI - RODA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</w:rPr>
              <w:t>Sve boje obitelji - promicanje i zaštita prava različitih obitelji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  <w:tr w:rsidR="0016405F" w:rsidRPr="00384E61" w:rsidTr="002A498B">
        <w:trPr>
          <w:trHeight w:val="2701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2A498B">
            <w:pPr>
              <w:pStyle w:val="ListParagraph"/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CENTAR ZA KULTURU DIJALOGA - CKD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Islamski vjerski odgoj u vrtiću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6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5F7D05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Ocijenjeno</w:t>
            </w:r>
            <w:r w:rsidR="0016405F" w:rsidRPr="00384E61">
              <w:rPr>
                <w:rFonts w:ascii="Times New Roman" w:eastAsia="Times New Roman" w:hAnsi="Times New Roman" w:cs="Times New Roman"/>
                <w:lang w:eastAsia="hr-HR"/>
              </w:rPr>
              <w:t xml:space="preserve"> prema kriterijima Javnog natječaja i načinu bodovanja sukladno Programu</w:t>
            </w:r>
          </w:p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financiranja udruga iz područja promicanja ljudskih prava u 2017.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05F" w:rsidRPr="00384E61" w:rsidRDefault="0016405F" w:rsidP="008200F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61">
              <w:rPr>
                <w:rFonts w:ascii="Times New Roman" w:eastAsia="Times New Roman" w:hAnsi="Times New Roman" w:cs="Times New Roman"/>
                <w:lang w:eastAsia="hr-HR"/>
              </w:rPr>
              <w:t>sukladno ugovoru o financiranju</w:t>
            </w:r>
          </w:p>
        </w:tc>
      </w:tr>
    </w:tbl>
    <w:p w:rsidR="00966790" w:rsidRDefault="00966790">
      <w:pPr>
        <w:rPr>
          <w:rFonts w:ascii="Times New Roman" w:hAnsi="Times New Roman" w:cs="Times New Roman"/>
          <w:sz w:val="20"/>
          <w:szCs w:val="20"/>
        </w:rPr>
      </w:pPr>
    </w:p>
    <w:p w:rsidR="00966790" w:rsidRDefault="00966790">
      <w:pPr>
        <w:rPr>
          <w:rFonts w:ascii="Times New Roman" w:hAnsi="Times New Roman" w:cs="Times New Roman"/>
          <w:sz w:val="20"/>
          <w:szCs w:val="20"/>
        </w:rPr>
      </w:pPr>
    </w:p>
    <w:p w:rsidR="00966790" w:rsidRDefault="00966790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384E61" w:rsidRDefault="00384E61">
      <w:pPr>
        <w:rPr>
          <w:rFonts w:ascii="Times New Roman" w:hAnsi="Times New Roman" w:cs="Times New Roman"/>
          <w:sz w:val="20"/>
          <w:szCs w:val="20"/>
        </w:rPr>
      </w:pPr>
    </w:p>
    <w:p w:rsidR="004474EE" w:rsidRDefault="004474EE">
      <w:pPr>
        <w:rPr>
          <w:rFonts w:ascii="Times New Roman" w:hAnsi="Times New Roman" w:cs="Times New Roman"/>
          <w:sz w:val="20"/>
          <w:szCs w:val="20"/>
        </w:rPr>
      </w:pPr>
    </w:p>
    <w:p w:rsidR="004474EE" w:rsidRPr="00EE6897" w:rsidRDefault="004474EE">
      <w:pPr>
        <w:rPr>
          <w:rFonts w:ascii="Times New Roman" w:hAnsi="Times New Roman" w:cs="Times New Roman"/>
          <w:sz w:val="20"/>
          <w:szCs w:val="20"/>
        </w:rPr>
      </w:pPr>
    </w:p>
    <w:p w:rsidR="000956F2" w:rsidRPr="00C80F9F" w:rsidRDefault="000956F2" w:rsidP="002304F8">
      <w:pPr>
        <w:pStyle w:val="NoSpacing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80F9F">
        <w:rPr>
          <w:rFonts w:ascii="Times New Roman" w:hAnsi="Times New Roman" w:cs="Times New Roman"/>
        </w:rPr>
        <w:lastRenderedPageBreak/>
        <w:t xml:space="preserve">OVAJ POPIS JE OBJAVLJEN NA INTERNETSKOJ STRANICI GRADA ZAGREBA </w:t>
      </w:r>
      <w:r w:rsidRPr="009D7E9A">
        <w:rPr>
          <w:rFonts w:ascii="Times New Roman" w:hAnsi="Times New Roman" w:cs="Times New Roman"/>
          <w:b/>
        </w:rPr>
        <w:t>12</w:t>
      </w:r>
      <w:r w:rsidRPr="00C80F9F">
        <w:rPr>
          <w:rFonts w:ascii="Times New Roman" w:hAnsi="Times New Roman" w:cs="Times New Roman"/>
          <w:b/>
        </w:rPr>
        <w:t>.07.201</w:t>
      </w:r>
      <w:r>
        <w:rPr>
          <w:rFonts w:ascii="Times New Roman" w:hAnsi="Times New Roman" w:cs="Times New Roman"/>
          <w:b/>
        </w:rPr>
        <w:t>7</w:t>
      </w:r>
      <w:r w:rsidRPr="00C80F9F">
        <w:rPr>
          <w:rFonts w:ascii="Times New Roman" w:hAnsi="Times New Roman" w:cs="Times New Roman"/>
          <w:b/>
        </w:rPr>
        <w:t>.</w:t>
      </w:r>
    </w:p>
    <w:p w:rsidR="000956F2" w:rsidRDefault="000956F2" w:rsidP="002304F8">
      <w:pPr>
        <w:pStyle w:val="NoSpacing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0956F2" w:rsidRDefault="000956F2" w:rsidP="002304F8">
      <w:pPr>
        <w:pStyle w:val="NoSpacing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80F9F">
        <w:rPr>
          <w:rFonts w:ascii="Times New Roman" w:hAnsi="Times New Roman" w:cs="Times New Roman"/>
        </w:rPr>
        <w:t xml:space="preserve">ROK ZA PODNOŠENJE PRIGOVORA NA POPIS JE </w:t>
      </w:r>
      <w:r>
        <w:rPr>
          <w:rFonts w:ascii="Times New Roman" w:hAnsi="Times New Roman" w:cs="Times New Roman"/>
        </w:rPr>
        <w:t>OSAM DANA OD OBJAVE ZAKLJUČNO</w:t>
      </w:r>
      <w:r w:rsidRPr="00C80F9F">
        <w:rPr>
          <w:rFonts w:ascii="Times New Roman" w:hAnsi="Times New Roman" w:cs="Times New Roman"/>
        </w:rPr>
        <w:t xml:space="preserve"> </w:t>
      </w:r>
      <w:r w:rsidRPr="009D7E9A">
        <w:rPr>
          <w:rFonts w:ascii="Times New Roman" w:hAnsi="Times New Roman" w:cs="Times New Roman"/>
          <w:b/>
        </w:rPr>
        <w:t>20</w:t>
      </w:r>
      <w:r w:rsidRPr="00C80F9F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7</w:t>
      </w:r>
      <w:r w:rsidRPr="00C80F9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2017</w:t>
      </w:r>
      <w:r w:rsidRPr="00C80F9F">
        <w:rPr>
          <w:rFonts w:ascii="Times New Roman" w:hAnsi="Times New Roman" w:cs="Times New Roman"/>
          <w:b/>
        </w:rPr>
        <w:t>.</w:t>
      </w:r>
    </w:p>
    <w:p w:rsidR="000956F2" w:rsidRPr="00C80F9F" w:rsidRDefault="000956F2" w:rsidP="002304F8">
      <w:pPr>
        <w:pStyle w:val="NoSpacing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577361" w:rsidRPr="00C80F9F" w:rsidRDefault="000956F2" w:rsidP="002304F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80F9F">
        <w:rPr>
          <w:rFonts w:ascii="Times New Roman" w:hAnsi="Times New Roman" w:cs="Times New Roman"/>
        </w:rPr>
        <w:t xml:space="preserve">Prigovor se podnosi gradonačelniku Grada Zagreba, u pisanom obliku, putem </w:t>
      </w:r>
      <w:r w:rsidRPr="00D11405">
        <w:rPr>
          <w:rFonts w:ascii="Times New Roman" w:hAnsi="Times New Roman" w:cs="Times New Roman"/>
          <w:b/>
        </w:rPr>
        <w:t>Ureda gradonačelnika,</w:t>
      </w:r>
      <w:r w:rsidRPr="00C80F9F">
        <w:rPr>
          <w:rStyle w:val="Strong"/>
          <w:rFonts w:ascii="Times New Roman" w:hAnsi="Times New Roman" w:cs="Times New Roman"/>
        </w:rPr>
        <w:t xml:space="preserve"> Park Stara Trešnjevka 2, 10000 Zagreb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1843"/>
        <w:gridCol w:w="1559"/>
        <w:gridCol w:w="2410"/>
        <w:gridCol w:w="1985"/>
      </w:tblGrid>
      <w:tr w:rsidR="004963E9" w:rsidRPr="00E17809" w:rsidTr="005566B0">
        <w:trPr>
          <w:trHeight w:val="5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E9" w:rsidRDefault="004963E9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4963E9" w:rsidRPr="00E17809" w:rsidRDefault="004963E9" w:rsidP="004963E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hr-HR"/>
              </w:rPr>
              <w:t xml:space="preserve">PRIJEDLOG POPISA </w:t>
            </w:r>
          </w:p>
          <w:p w:rsidR="004963E9" w:rsidRPr="00E17809" w:rsidRDefault="004963E9" w:rsidP="004963E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udruga iz </w:t>
            </w:r>
            <w:r w:rsidRPr="004474EE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hr-HR"/>
              </w:rPr>
              <w:t>područja promicanja ljudskih prava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kojima</w:t>
            </w: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nisu odobrena</w:t>
            </w: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:rsidR="004963E9" w:rsidRPr="00E17809" w:rsidRDefault="004963E9" w:rsidP="004963E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financijska sredstva iz Proračuna Grada Zagreba </w:t>
            </w:r>
          </w:p>
          <w:p w:rsidR="004963E9" w:rsidRPr="00E17809" w:rsidRDefault="004963E9" w:rsidP="004963E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za </w:t>
            </w:r>
            <w:r w:rsidR="002B427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2017</w:t>
            </w: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.</w:t>
            </w:r>
          </w:p>
          <w:p w:rsidR="004963E9" w:rsidRDefault="004963E9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680CCB" w:rsidRPr="00E17809" w:rsidRDefault="00680CCB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</w:tc>
      </w:tr>
      <w:tr w:rsidR="00577361" w:rsidRPr="00D939C4" w:rsidTr="00FB1FF7">
        <w:trPr>
          <w:trHeight w:val="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61" w:rsidRPr="00D939C4" w:rsidRDefault="00577361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61" w:rsidRPr="00D939C4" w:rsidRDefault="00577361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61" w:rsidRPr="00D939C4" w:rsidRDefault="00577361" w:rsidP="005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PROGRAMA /</w:t>
            </w:r>
          </w:p>
          <w:p w:rsidR="00577361" w:rsidRPr="00D939C4" w:rsidRDefault="00577361" w:rsidP="005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61" w:rsidRPr="00D939C4" w:rsidRDefault="00577361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61" w:rsidRPr="00D939C4" w:rsidRDefault="00577361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61" w:rsidRPr="00D939C4" w:rsidRDefault="00577361" w:rsidP="00577361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577361" w:rsidRPr="00D939C4" w:rsidRDefault="00577361" w:rsidP="00577361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939C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16405F" w:rsidRPr="005F7D05" w:rsidTr="00FB1FF7">
        <w:trPr>
          <w:trHeight w:val="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55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LIBERA- HRVATSKA UDRUGA ZA EDUKACIJU, PODUZETNIŠTVO I MEĐUNARODNU SURADNJU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Manjinska prava ruskih sunarodnjaka u gradu Zagrebu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SIRIUS - CENTAR ZA PSIHOLOŠKO SAVJETOVANJE, EDUKACIJU I ISTRAŽIVANJE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Muško-ženska posla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CESI - CENTAR ZA EDUKACIJU, SAVJETOVANJE I ISTRAŽIVANJE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Ravnopravne 3.0.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ŽENSKA SOBA - CENTAR ZA SEKSUALNA 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Pričajmo jezikom ravnopravnosti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AUTONOMNA ŽENSKA KUĆA ZAGREB - ŽENE PROTIV NASILJA NAD ŽENAMA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Zaštita žena od svih oblika nasilja-temelj ostvarivanja ravnopravnosti spolova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B.a.B.e. BUDI AKTIVNA. BUDI EMANCIPIRAN.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UZOR - učimo zajedno, opažamo, reagiramo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D114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INICIJATIVA MLADIH ZA LJUDSKA 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7D05">
              <w:rPr>
                <w:rFonts w:ascii="Times New Roman" w:hAnsi="Times New Roman" w:cs="Times New Roman"/>
                <w:color w:val="000000"/>
              </w:rPr>
              <w:t>Medijatiziranje</w:t>
            </w:r>
            <w:proofErr w:type="spellEnd"/>
            <w:r w:rsidRPr="005F7D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D05">
              <w:rPr>
                <w:rFonts w:ascii="Times New Roman" w:hAnsi="Times New Roman" w:cs="Times New Roman"/>
                <w:color w:val="000000"/>
              </w:rPr>
              <w:t>postkonfliktnog</w:t>
            </w:r>
            <w:proofErr w:type="spellEnd"/>
            <w:r w:rsidRPr="005F7D05">
              <w:rPr>
                <w:rFonts w:ascii="Times New Roman" w:hAnsi="Times New Roman" w:cs="Times New Roman"/>
                <w:color w:val="000000"/>
              </w:rPr>
              <w:t xml:space="preserve"> dijaloga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 IME OBITELJI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Za ravnopravnost na tržištu rada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-Sukladno točki 10. Javnog natječaja, odnosno mjerilima za ocjenjivanje i načinu procjene programa/projekata, projekt je ocijenjen s nedovoljnim brojem bodova za dodjelu </w:t>
            </w: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10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INSTITUT ZA ISTRAŽIVANJE I  EDUKACIJU - ZAPOSLENA MAMA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7D05">
              <w:rPr>
                <w:rFonts w:ascii="Times New Roman" w:hAnsi="Times New Roman" w:cs="Times New Roman"/>
                <w:color w:val="000000"/>
              </w:rPr>
              <w:t>Women</w:t>
            </w:r>
            <w:proofErr w:type="spellEnd"/>
            <w:r w:rsidRPr="005F7D05">
              <w:rPr>
                <w:rFonts w:ascii="Times New Roman" w:hAnsi="Times New Roman" w:cs="Times New Roman"/>
                <w:color w:val="000000"/>
              </w:rPr>
              <w:t xml:space="preserve">'s </w:t>
            </w:r>
            <w:proofErr w:type="spellStart"/>
            <w:r w:rsidRPr="005F7D05">
              <w:rPr>
                <w:rFonts w:ascii="Times New Roman" w:hAnsi="Times New Roman" w:cs="Times New Roman"/>
                <w:color w:val="000000"/>
              </w:rPr>
              <w:t>Empowerment</w:t>
            </w:r>
            <w:proofErr w:type="spellEnd"/>
            <w:r w:rsidRPr="005F7D05">
              <w:rPr>
                <w:rFonts w:ascii="Times New Roman" w:hAnsi="Times New Roman" w:cs="Times New Roman"/>
                <w:color w:val="000000"/>
              </w:rPr>
              <w:t xml:space="preserve"> Forum - WEF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CENTAR ZA MIROVNE STUDIJE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Aktiviraj ljudska prava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INICIJATIVA MLADIH ZA LJUDSKA 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HRMAP 2.0 - Unaprjeđenje društvenih mehanizama praćenja i zagovaranja ljudskih prava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HRVATSKI SAVEZ UDRUGA MLADIH I STUDENATA S INVALIDITETOM SUMSI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Iskustvom i znanjem do jednakosti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LEZBIJSKA GRUPA KONTRA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 xml:space="preserve">Zajedno protiv diskriminacije i zločina iz mržnje </w:t>
            </w:r>
            <w:r w:rsidRPr="005F7D05">
              <w:rPr>
                <w:rFonts w:ascii="Times New Roman" w:hAnsi="Times New Roman" w:cs="Times New Roman"/>
                <w:color w:val="000000"/>
              </w:rPr>
              <w:lastRenderedPageBreak/>
              <w:t>nad LGBT osobama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lastRenderedPageBreak/>
              <w:t>84,5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-Sukladno točki 10. Javnog natječaja, odnosno mjerilima za ocjenjivanje i načinu </w:t>
            </w: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D7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INSTITUT ZA RAZVOJ ŽENSKOG PODUZETNIŠTVA I VODSTVA - ADRIA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Žensko poduzetništvo - značajan faktor u postizanju ekonomske samostalnosti žena te ključan čimbenik razvoja ravnopravnosti među spolovima (poduzetnice 45+) - marketing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INSTITUT ZA RAZVOJ ŽENSKOGPODUZETNIŠTVA I VODSTVA - ADRIA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Žensko poduzetništvo - značajan faktor u postizanju ekonomske samostalnosti žena te ključan čimbenik razvoja ravnopravnosti među spolovima (poduzetnice 45+) - financije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DRUŠTVO ZA SOCIJALNU PODRŠKU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Dječja prava online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JABLANI (UDRUGA ZA PROMICANJE VRIJEDNOSTI CIVILNOG DRUŠTVA KOD DJECE I MLADIH)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Mislimo svojom glavom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-Sukladno točki 10. Javnog natječaja, odnosno mjerilima za ocjenjivanje i načinu procjene programa/projekata, projekt je ocijenjen s nedovoljnim brojem bodova za dodjelu </w:t>
            </w: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 xml:space="preserve">HRVATSKI HELSINŠKI ODBOR ZA LJUDSKA PRAVA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Pravno savjetovanje građana RH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HRVATSKA UDRUGA ZA BORBU PROTIV HIV-A I VIRUSNOG HEPATITISA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Promicanje jednakosti i zaštita od diskriminacije na temelju zdravstvenog stanja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</w:rPr>
            </w:pPr>
            <w:r w:rsidRPr="005F7D05">
              <w:rPr>
                <w:rFonts w:ascii="Times New Roman" w:hAnsi="Times New Roman" w:cs="Times New Roman"/>
              </w:rPr>
              <w:t>KONJIČKI KLUB APPALOOSA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</w:rPr>
              <w:t>Jahanje za romsku djecu i mladež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UDRUGA ZG - ZA PROMICANJE PROIZVODNIH DJELATNOSTI, TURIZMA I SAMOZAPOŠLJAVANJA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Komunikacija + Pregovaranje = Uspjeh!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78,5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GONG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 xml:space="preserve">Lokalni izbori - izbori za vijeća mjesnih odbora i </w:t>
            </w:r>
            <w:r w:rsidRPr="005F7D05">
              <w:rPr>
                <w:rFonts w:ascii="Times New Roman" w:hAnsi="Times New Roman" w:cs="Times New Roman"/>
                <w:color w:val="000000"/>
              </w:rPr>
              <w:lastRenderedPageBreak/>
              <w:t>gradskih četvrti - edukacija građana i javnosti o važnosti lokalnih izbora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lastRenderedPageBreak/>
              <w:t>78,5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-Sukladno točki 10. Javnog natječaja, odnosno mjerilima za ocjenjivanje i načinu </w:t>
            </w: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 IME OBITELJI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Prešućena sjećanja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EA65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EA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UŽRH "BOLJA BUDUĆNOST"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Ostvari pravo - saznaj i promjeni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E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74,5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PODUZETNICE - UDRUGA HRVATSKIH PODUZETNICA, WE CROATIA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Edukacijom do neovisnosti žena poduzetnica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74,5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INSTITUT ZA STRUČNO USAVRŠAVANJE MLADIH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Ravnopravnost je zakon!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EA65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DRUŠTVO ZA OBNOVU I REVITALIZACIJU KULE STOJANA JANKOVIĆA - MOSTOVI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Što mislite da danas želimo zaboraviti?!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55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ZAJEDNICA ROMA HRVATSKE - ROMSKI 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Obrazovanje pripadnika nacionalnih manjina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55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KONJIČKI KLUB APPALOOSA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55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7D05">
              <w:rPr>
                <w:rFonts w:ascii="Times New Roman" w:hAnsi="Times New Roman" w:cs="Times New Roman"/>
                <w:color w:val="000000"/>
              </w:rPr>
              <w:t>Western</w:t>
            </w:r>
            <w:proofErr w:type="spellEnd"/>
            <w:r w:rsidRPr="005F7D05">
              <w:rPr>
                <w:rFonts w:ascii="Times New Roman" w:hAnsi="Times New Roman" w:cs="Times New Roman"/>
                <w:color w:val="000000"/>
              </w:rPr>
              <w:t xml:space="preserve"> jahanje za </w:t>
            </w:r>
            <w:proofErr w:type="spellStart"/>
            <w:r w:rsidRPr="005F7D05">
              <w:rPr>
                <w:rFonts w:ascii="Times New Roman" w:hAnsi="Times New Roman" w:cs="Times New Roman"/>
                <w:color w:val="000000"/>
              </w:rPr>
              <w:t>lgbtiq</w:t>
            </w:r>
            <w:proofErr w:type="spellEnd"/>
            <w:r w:rsidRPr="005F7D05">
              <w:rPr>
                <w:rFonts w:ascii="Times New Roman" w:hAnsi="Times New Roman" w:cs="Times New Roman"/>
                <w:color w:val="000000"/>
              </w:rPr>
              <w:t xml:space="preserve"> populaciju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HRVATSKA UDRUGA ŽENA U PRAVNOJ PROFESIJI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Rodna jednakost u politici i gospodarstvu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Sukladno točki 10. Javnog natječaja, odnosno mjerilima za ocjenjivanje i načinu procje</w:t>
            </w:r>
            <w:bookmarkStart w:id="0" w:name="_GoBack"/>
            <w:bookmarkEnd w:id="0"/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KONJIČKI KLUB APPALOOSA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Jahanje i ravnopravnost spolova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Sukladno točki 10. Javnog natječaja, odnosno mjerilima za ocjenjivanje i načinu procjene programa/projekata, </w:t>
            </w: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projekt je ocijenjen s nedovoljnim brojem bodova za dodjelu financijske potpore</w:t>
            </w:r>
          </w:p>
          <w:p w:rsidR="0016405F" w:rsidRPr="005F7D05" w:rsidRDefault="0016405F" w:rsidP="00680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723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"AKTIVA" UDRUGA ZA SPOLNO ODGOVORNO PONAŠANJE TE PREVENCIJU NASILJA I OVISNOSTI MEĐU MLADIMA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Spolna ravnopravnost među mladima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BA4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INSTITUT ZA STRUČNO USAVRŠAVANJE MLADIH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Ženska strana priče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0D0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55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INSTITUT ZA STRUČNO USAVRŠAVANJE MLADIH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Upoznajmo bolje naše manjine!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UDRUGA ZA PROMICANJE MEDIJSKE I POLITIČKE KULTURE "IN MEDIAS POLITIKA"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2C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Uključimo se - građani u zajednici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bodovanja i sukladno Programu financiranja udruga iz područja promicanja ljudskih prava u 2017.</w:t>
            </w:r>
          </w:p>
        </w:tc>
      </w:tr>
      <w:tr w:rsidR="0016405F" w:rsidRPr="005F7D05" w:rsidTr="00FB1FF7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C473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A55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 xml:space="preserve">UDRUGA ZA PROMICANJE MEDIJSKE I </w:t>
            </w:r>
            <w:r w:rsidRPr="005F7D05">
              <w:rPr>
                <w:rFonts w:ascii="Times New Roman" w:hAnsi="Times New Roman" w:cs="Times New Roman"/>
                <w:color w:val="000000"/>
              </w:rPr>
              <w:lastRenderedPageBreak/>
              <w:t>POLITIČKE KULTURE "IN MEDIAS POLITIKA"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lastRenderedPageBreak/>
              <w:t>Poštujmo različitosti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D05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-Sukladno točki 10. Javnog natječaja, odnosno mjerilima za </w:t>
            </w: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ocjenjivanje i načinu procjene programa/projekata, projekt je ocijenjen s nedovoljnim brojem bodova za dodjelu financijske potpore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>-Ograničenost proračunskih sredstava</w:t>
            </w:r>
          </w:p>
          <w:p w:rsidR="0016405F" w:rsidRPr="005F7D05" w:rsidRDefault="0016405F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5F" w:rsidRPr="005F7D05" w:rsidRDefault="005F7D05" w:rsidP="009D7E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Ocijenjeno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t xml:space="preserve"> prema kriterijima Javnog natječaja i načinu </w:t>
            </w:r>
            <w:r w:rsidR="0016405F" w:rsidRPr="005F7D05">
              <w:rPr>
                <w:rFonts w:ascii="Times New Roman" w:eastAsia="Times New Roman" w:hAnsi="Times New Roman" w:cs="Times New Roman"/>
                <w:kern w:val="24"/>
                <w:lang w:eastAsia="hr-HR"/>
              </w:rPr>
              <w:lastRenderedPageBreak/>
              <w:t>bodovanja i sukladno Programu financiranja udruga iz područja promicanja ljudskih prava u 2017.</w:t>
            </w:r>
          </w:p>
        </w:tc>
      </w:tr>
    </w:tbl>
    <w:p w:rsidR="006D2696" w:rsidRPr="001C4C5F" w:rsidRDefault="006D2696">
      <w:pPr>
        <w:rPr>
          <w:rFonts w:ascii="Times New Roman" w:hAnsi="Times New Roman" w:cs="Times New Roman"/>
        </w:rPr>
      </w:pPr>
    </w:p>
    <w:sectPr w:rsidR="006D2696" w:rsidRPr="001C4C5F" w:rsidSect="00D93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B5D"/>
    <w:multiLevelType w:val="hybridMultilevel"/>
    <w:tmpl w:val="6E7C06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18A6E4B"/>
    <w:multiLevelType w:val="hybridMultilevel"/>
    <w:tmpl w:val="FBBE2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B6F27"/>
    <w:multiLevelType w:val="hybridMultilevel"/>
    <w:tmpl w:val="15F252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CF"/>
    <w:rsid w:val="00007872"/>
    <w:rsid w:val="00010E86"/>
    <w:rsid w:val="000869A8"/>
    <w:rsid w:val="000956F2"/>
    <w:rsid w:val="000D0462"/>
    <w:rsid w:val="00133ACF"/>
    <w:rsid w:val="0016405F"/>
    <w:rsid w:val="00167630"/>
    <w:rsid w:val="001A2568"/>
    <w:rsid w:val="001C4C5F"/>
    <w:rsid w:val="002304F8"/>
    <w:rsid w:val="002A498B"/>
    <w:rsid w:val="002B4274"/>
    <w:rsid w:val="002E1F5C"/>
    <w:rsid w:val="00384E61"/>
    <w:rsid w:val="00421617"/>
    <w:rsid w:val="004474EE"/>
    <w:rsid w:val="00480D3E"/>
    <w:rsid w:val="004963E9"/>
    <w:rsid w:val="004C0220"/>
    <w:rsid w:val="00531D5E"/>
    <w:rsid w:val="00550A79"/>
    <w:rsid w:val="005566B0"/>
    <w:rsid w:val="00577361"/>
    <w:rsid w:val="00587EE8"/>
    <w:rsid w:val="005A2DC2"/>
    <w:rsid w:val="005F556A"/>
    <w:rsid w:val="005F7D05"/>
    <w:rsid w:val="00621605"/>
    <w:rsid w:val="00652FB3"/>
    <w:rsid w:val="00655595"/>
    <w:rsid w:val="00666804"/>
    <w:rsid w:val="00680CCB"/>
    <w:rsid w:val="006A6BD4"/>
    <w:rsid w:val="006D2696"/>
    <w:rsid w:val="006E74E1"/>
    <w:rsid w:val="007359A9"/>
    <w:rsid w:val="007A6CB1"/>
    <w:rsid w:val="007C6F5C"/>
    <w:rsid w:val="008200F3"/>
    <w:rsid w:val="00966790"/>
    <w:rsid w:val="0099320F"/>
    <w:rsid w:val="009957F9"/>
    <w:rsid w:val="009C6EB2"/>
    <w:rsid w:val="009D2C1A"/>
    <w:rsid w:val="009D7E9A"/>
    <w:rsid w:val="009E51B4"/>
    <w:rsid w:val="00A101A0"/>
    <w:rsid w:val="00A207F9"/>
    <w:rsid w:val="00A4354C"/>
    <w:rsid w:val="00A5583A"/>
    <w:rsid w:val="00A763BB"/>
    <w:rsid w:val="00A81BF9"/>
    <w:rsid w:val="00A839F1"/>
    <w:rsid w:val="00A95039"/>
    <w:rsid w:val="00AC1CAD"/>
    <w:rsid w:val="00AE67B2"/>
    <w:rsid w:val="00AF3D49"/>
    <w:rsid w:val="00B330D3"/>
    <w:rsid w:val="00B34C4E"/>
    <w:rsid w:val="00B508C6"/>
    <w:rsid w:val="00B72373"/>
    <w:rsid w:val="00BA4266"/>
    <w:rsid w:val="00BD7187"/>
    <w:rsid w:val="00C37740"/>
    <w:rsid w:val="00C473E2"/>
    <w:rsid w:val="00C80F9F"/>
    <w:rsid w:val="00CB4926"/>
    <w:rsid w:val="00CD5394"/>
    <w:rsid w:val="00D11405"/>
    <w:rsid w:val="00D22FFB"/>
    <w:rsid w:val="00D34ECA"/>
    <w:rsid w:val="00D718D2"/>
    <w:rsid w:val="00D939C4"/>
    <w:rsid w:val="00E17809"/>
    <w:rsid w:val="00E94A82"/>
    <w:rsid w:val="00EA658C"/>
    <w:rsid w:val="00EE264A"/>
    <w:rsid w:val="00EE6897"/>
    <w:rsid w:val="00F54B89"/>
    <w:rsid w:val="00F87D4A"/>
    <w:rsid w:val="00FB1FF7"/>
    <w:rsid w:val="00FB6FC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0F9F"/>
    <w:rPr>
      <w:b/>
      <w:bCs/>
    </w:rPr>
  </w:style>
  <w:style w:type="paragraph" w:styleId="NoSpacing">
    <w:name w:val="No Spacing"/>
    <w:uiPriority w:val="1"/>
    <w:qFormat/>
    <w:rsid w:val="00C80F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7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0F9F"/>
    <w:rPr>
      <w:b/>
      <w:bCs/>
    </w:rPr>
  </w:style>
  <w:style w:type="paragraph" w:styleId="NoSpacing">
    <w:name w:val="No Spacing"/>
    <w:uiPriority w:val="1"/>
    <w:qFormat/>
    <w:rsid w:val="00C80F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7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121A-C906-4897-84FF-4FBE7588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Nataša Vučić Tomljanović</cp:lastModifiedBy>
  <cp:revision>4</cp:revision>
  <cp:lastPrinted>2017-07-12T10:29:00Z</cp:lastPrinted>
  <dcterms:created xsi:type="dcterms:W3CDTF">2017-07-12T12:50:00Z</dcterms:created>
  <dcterms:modified xsi:type="dcterms:W3CDTF">2017-07-12T12:55:00Z</dcterms:modified>
</cp:coreProperties>
</file>